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C3C2CE" w14:textId="77777777" w:rsidR="00A104AA" w:rsidRPr="008573C5" w:rsidRDefault="00A104AA" w:rsidP="00A104AA">
      <w:pPr>
        <w:rPr>
          <w:rFonts w:ascii="Arial" w:hAnsi="Arial" w:cs="Arial"/>
          <w:b/>
          <w:bCs/>
        </w:rPr>
      </w:pPr>
      <w:r w:rsidRPr="008573C5">
        <w:rPr>
          <w:rFonts w:ascii="Arial" w:hAnsi="Arial" w:cs="Arial"/>
          <w:b/>
          <w:bCs/>
        </w:rPr>
        <w:t xml:space="preserve">Worksheet 1 – Skeleton and Bones </w:t>
      </w:r>
    </w:p>
    <w:p w14:paraId="5315360C" w14:textId="77777777" w:rsidR="00A104AA" w:rsidRPr="008573C5" w:rsidRDefault="00A104AA" w:rsidP="00A104AA">
      <w:pPr>
        <w:rPr>
          <w:rFonts w:ascii="Arial" w:hAnsi="Arial" w:cs="Arial"/>
        </w:rPr>
      </w:pPr>
      <w:r w:rsidRPr="008573C5">
        <w:rPr>
          <w:rFonts w:ascii="Arial" w:hAnsi="Arial" w:cs="Arial"/>
        </w:rPr>
        <w:t>This worksheet covers:</w:t>
      </w:r>
    </w:p>
    <w:p w14:paraId="6FC742B2" w14:textId="77777777" w:rsidR="00A104AA" w:rsidRPr="008573C5" w:rsidRDefault="00A104AA" w:rsidP="00A104AA">
      <w:pPr>
        <w:numPr>
          <w:ilvl w:val="0"/>
          <w:numId w:val="1"/>
        </w:numPr>
        <w:rPr>
          <w:rFonts w:ascii="Arial" w:hAnsi="Arial" w:cs="Arial"/>
        </w:rPr>
      </w:pPr>
      <w:r w:rsidRPr="008573C5">
        <w:rPr>
          <w:rFonts w:ascii="Arial" w:hAnsi="Arial" w:cs="Arial"/>
        </w:rPr>
        <w:t>Classification of bones</w:t>
      </w:r>
    </w:p>
    <w:p w14:paraId="4A56ACC9" w14:textId="77777777" w:rsidR="00A104AA" w:rsidRPr="008573C5" w:rsidRDefault="00A104AA" w:rsidP="00A104AA">
      <w:pPr>
        <w:numPr>
          <w:ilvl w:val="0"/>
          <w:numId w:val="1"/>
        </w:numPr>
        <w:rPr>
          <w:rFonts w:ascii="Arial" w:hAnsi="Arial" w:cs="Arial"/>
        </w:rPr>
      </w:pPr>
      <w:r w:rsidRPr="008573C5">
        <w:rPr>
          <w:rFonts w:ascii="Arial" w:hAnsi="Arial" w:cs="Arial"/>
        </w:rPr>
        <w:t>The structure of a long bone</w:t>
      </w:r>
    </w:p>
    <w:p w14:paraId="7A2F7A40" w14:textId="77777777" w:rsidR="00A104AA" w:rsidRDefault="00A104AA" w:rsidP="00A104AA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Pr="008573C5">
        <w:rPr>
          <w:rFonts w:ascii="Arial" w:hAnsi="Arial" w:cs="Arial"/>
        </w:rPr>
        <w:t>tructures of the axial and appendicular skeleton</w:t>
      </w:r>
    </w:p>
    <w:p w14:paraId="0A71E449" w14:textId="77777777" w:rsidR="00A104AA" w:rsidRPr="00943960" w:rsidRDefault="00A104AA" w:rsidP="00A104AA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Name and locations of bones.</w:t>
      </w:r>
    </w:p>
    <w:p w14:paraId="4E4F81E3" w14:textId="77777777" w:rsidR="00A104AA" w:rsidRPr="00943960" w:rsidRDefault="00A104AA" w:rsidP="00A104AA">
      <w:pPr>
        <w:numPr>
          <w:ilvl w:val="0"/>
          <w:numId w:val="1"/>
        </w:numPr>
        <w:rPr>
          <w:rFonts w:ascii="Arial" w:hAnsi="Arial" w:cs="Arial"/>
        </w:rPr>
      </w:pPr>
      <w:r w:rsidRPr="008573C5">
        <w:rPr>
          <w:rFonts w:ascii="Arial" w:hAnsi="Arial" w:cs="Arial"/>
        </w:rPr>
        <w:t>Posture and curves of the spine</w:t>
      </w:r>
    </w:p>
    <w:p w14:paraId="5B36B23C" w14:textId="77777777" w:rsidR="00A104AA" w:rsidRPr="008573C5" w:rsidRDefault="00A104AA" w:rsidP="00A104AA">
      <w:pPr>
        <w:numPr>
          <w:ilvl w:val="0"/>
          <w:numId w:val="1"/>
        </w:numPr>
        <w:rPr>
          <w:rFonts w:ascii="Arial" w:hAnsi="Arial" w:cs="Arial"/>
        </w:rPr>
      </w:pPr>
      <w:r w:rsidRPr="008573C5">
        <w:rPr>
          <w:rFonts w:ascii="Arial" w:hAnsi="Arial" w:cs="Arial"/>
        </w:rPr>
        <w:t>Basic functions of the skeleton</w:t>
      </w:r>
    </w:p>
    <w:p w14:paraId="5C60A0A8" w14:textId="77777777" w:rsidR="00A104AA" w:rsidRPr="008573C5" w:rsidRDefault="00A104AA" w:rsidP="00A104AA">
      <w:pPr>
        <w:numPr>
          <w:ilvl w:val="0"/>
          <w:numId w:val="1"/>
        </w:numPr>
        <w:rPr>
          <w:rFonts w:ascii="Arial" w:hAnsi="Arial" w:cs="Arial"/>
        </w:rPr>
      </w:pPr>
      <w:r w:rsidRPr="008573C5">
        <w:rPr>
          <w:rFonts w:ascii="Arial" w:hAnsi="Arial" w:cs="Arial"/>
        </w:rPr>
        <w:t>The stages of bone growth</w:t>
      </w:r>
    </w:p>
    <w:p w14:paraId="0200265A" w14:textId="77777777" w:rsidR="00A104AA" w:rsidRPr="008573C5" w:rsidRDefault="00A104AA" w:rsidP="00A104AA">
      <w:pPr>
        <w:numPr>
          <w:ilvl w:val="0"/>
          <w:numId w:val="1"/>
        </w:numPr>
        <w:rPr>
          <w:rFonts w:ascii="Arial" w:hAnsi="Arial" w:cs="Arial"/>
        </w:rPr>
      </w:pPr>
      <w:r w:rsidRPr="008573C5">
        <w:rPr>
          <w:rFonts w:ascii="Arial" w:hAnsi="Arial" w:cs="Arial"/>
        </w:rPr>
        <w:t>Posture and curves of the spine</w:t>
      </w:r>
    </w:p>
    <w:p w14:paraId="5ACBEB96" w14:textId="77777777" w:rsidR="00A104AA" w:rsidRPr="008573C5" w:rsidRDefault="00A104AA" w:rsidP="00A104AA">
      <w:pPr>
        <w:numPr>
          <w:ilvl w:val="0"/>
          <w:numId w:val="1"/>
        </w:numPr>
        <w:rPr>
          <w:rFonts w:ascii="Arial" w:hAnsi="Arial" w:cs="Arial"/>
        </w:rPr>
      </w:pPr>
      <w:r w:rsidRPr="008573C5">
        <w:rPr>
          <w:rFonts w:ascii="Arial" w:hAnsi="Arial" w:cs="Arial"/>
        </w:rPr>
        <w:t>Effects of exercise on the bones</w:t>
      </w:r>
    </w:p>
    <w:p w14:paraId="5C19CFBB" w14:textId="77777777" w:rsidR="00A104AA" w:rsidRDefault="00A104AA" w:rsidP="00A104AA"/>
    <w:p w14:paraId="65431B8A" w14:textId="77777777" w:rsidR="00A104AA" w:rsidRDefault="00A104AA" w:rsidP="00A104AA">
      <w:pPr>
        <w:autoSpaceDE w:val="0"/>
        <w:autoSpaceDN w:val="0"/>
        <w:adjustRightInd w:val="0"/>
        <w:spacing w:after="200" w:line="276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Name and describe the different </w:t>
      </w:r>
      <w:r w:rsidRPr="008573C5">
        <w:rPr>
          <w:rFonts w:ascii="Arial" w:hAnsi="Arial" w:cs="Arial"/>
          <w:b/>
        </w:rPr>
        <w:t>classification</w:t>
      </w:r>
      <w:r>
        <w:rPr>
          <w:rFonts w:ascii="Arial" w:hAnsi="Arial" w:cs="Arial"/>
          <w:b/>
        </w:rPr>
        <w:t>s or types</w:t>
      </w:r>
      <w:r w:rsidRPr="008573C5">
        <w:rPr>
          <w:rFonts w:ascii="Arial" w:hAnsi="Arial" w:cs="Arial"/>
          <w:b/>
        </w:rPr>
        <w:t xml:space="preserve"> of bones</w:t>
      </w:r>
      <w:r>
        <w:rPr>
          <w:rFonts w:ascii="Arial" w:hAnsi="Arial" w:cs="Arial"/>
          <w:b/>
        </w:rPr>
        <w:t>.</w:t>
      </w:r>
      <w:r w:rsidRPr="008573C5">
        <w:rPr>
          <w:rFonts w:ascii="Arial" w:hAnsi="Arial" w:cs="Arial"/>
          <w:b/>
        </w:rPr>
        <w:t xml:space="preserve"> 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4508"/>
        <w:gridCol w:w="4508"/>
      </w:tblGrid>
      <w:tr w:rsidR="00A104AA" w:rsidRPr="00125E26" w14:paraId="7A39F130" w14:textId="77777777" w:rsidTr="004542D1">
        <w:tc>
          <w:tcPr>
            <w:tcW w:w="4508" w:type="dxa"/>
          </w:tcPr>
          <w:p w14:paraId="5A845878" w14:textId="77777777" w:rsidR="00A104AA" w:rsidRPr="00125E26" w:rsidRDefault="00A104AA" w:rsidP="004542D1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  <w:bCs/>
              </w:rPr>
            </w:pPr>
            <w:r w:rsidRPr="00125E26">
              <w:rPr>
                <w:rFonts w:ascii="Arial" w:hAnsi="Arial" w:cs="Arial"/>
                <w:bCs/>
              </w:rPr>
              <w:t xml:space="preserve">Name </w:t>
            </w:r>
          </w:p>
        </w:tc>
        <w:tc>
          <w:tcPr>
            <w:tcW w:w="4508" w:type="dxa"/>
          </w:tcPr>
          <w:p w14:paraId="2242DD8B" w14:textId="77777777" w:rsidR="00A104AA" w:rsidRPr="00125E26" w:rsidRDefault="00A104AA" w:rsidP="004542D1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  <w:bCs/>
              </w:rPr>
            </w:pPr>
            <w:r w:rsidRPr="00125E26">
              <w:rPr>
                <w:rFonts w:ascii="Arial" w:hAnsi="Arial" w:cs="Arial"/>
                <w:bCs/>
              </w:rPr>
              <w:t xml:space="preserve">Description </w:t>
            </w:r>
          </w:p>
        </w:tc>
      </w:tr>
      <w:tr w:rsidR="00A104AA" w14:paraId="4265D9CD" w14:textId="77777777" w:rsidTr="004542D1">
        <w:tc>
          <w:tcPr>
            <w:tcW w:w="4508" w:type="dxa"/>
          </w:tcPr>
          <w:p w14:paraId="1BE6BA85" w14:textId="77777777" w:rsidR="00A104AA" w:rsidRDefault="00A104AA" w:rsidP="004542D1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  <w:b/>
              </w:rPr>
            </w:pPr>
          </w:p>
          <w:p w14:paraId="7D8E525C" w14:textId="77777777" w:rsidR="00A104AA" w:rsidRDefault="00A104AA" w:rsidP="004542D1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4508" w:type="dxa"/>
          </w:tcPr>
          <w:p w14:paraId="57FA8FA7" w14:textId="77777777" w:rsidR="00A104AA" w:rsidRDefault="00A104AA" w:rsidP="004542D1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  <w:b/>
              </w:rPr>
            </w:pPr>
          </w:p>
        </w:tc>
      </w:tr>
      <w:tr w:rsidR="00A104AA" w14:paraId="5B95F4D3" w14:textId="77777777" w:rsidTr="004542D1">
        <w:tc>
          <w:tcPr>
            <w:tcW w:w="4508" w:type="dxa"/>
          </w:tcPr>
          <w:p w14:paraId="58616909" w14:textId="77777777" w:rsidR="00A104AA" w:rsidRDefault="00A104AA" w:rsidP="004542D1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  <w:b/>
              </w:rPr>
            </w:pPr>
          </w:p>
          <w:p w14:paraId="2C0756C3" w14:textId="77777777" w:rsidR="00A104AA" w:rsidRDefault="00A104AA" w:rsidP="004542D1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4508" w:type="dxa"/>
          </w:tcPr>
          <w:p w14:paraId="30983E2C" w14:textId="77777777" w:rsidR="00A104AA" w:rsidRDefault="00A104AA" w:rsidP="004542D1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  <w:b/>
              </w:rPr>
            </w:pPr>
          </w:p>
        </w:tc>
      </w:tr>
      <w:tr w:rsidR="00A104AA" w14:paraId="5F37E033" w14:textId="77777777" w:rsidTr="004542D1">
        <w:tc>
          <w:tcPr>
            <w:tcW w:w="4508" w:type="dxa"/>
          </w:tcPr>
          <w:p w14:paraId="22DE3080" w14:textId="77777777" w:rsidR="00A104AA" w:rsidRDefault="00A104AA" w:rsidP="004542D1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  <w:b/>
              </w:rPr>
            </w:pPr>
          </w:p>
          <w:p w14:paraId="40F75CEA" w14:textId="77777777" w:rsidR="00A104AA" w:rsidRDefault="00A104AA" w:rsidP="004542D1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4508" w:type="dxa"/>
          </w:tcPr>
          <w:p w14:paraId="6CB4629C" w14:textId="77777777" w:rsidR="00A104AA" w:rsidRDefault="00A104AA" w:rsidP="004542D1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  <w:b/>
              </w:rPr>
            </w:pPr>
          </w:p>
        </w:tc>
      </w:tr>
      <w:tr w:rsidR="00A104AA" w14:paraId="7A9ED027" w14:textId="77777777" w:rsidTr="004542D1">
        <w:tc>
          <w:tcPr>
            <w:tcW w:w="4508" w:type="dxa"/>
          </w:tcPr>
          <w:p w14:paraId="7DA0E329" w14:textId="77777777" w:rsidR="00A104AA" w:rsidRDefault="00A104AA" w:rsidP="004542D1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  <w:b/>
              </w:rPr>
            </w:pPr>
          </w:p>
          <w:p w14:paraId="2037858C" w14:textId="77777777" w:rsidR="00A104AA" w:rsidRDefault="00A104AA" w:rsidP="004542D1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4508" w:type="dxa"/>
          </w:tcPr>
          <w:p w14:paraId="0D0B03D6" w14:textId="77777777" w:rsidR="00A104AA" w:rsidRDefault="00A104AA" w:rsidP="004542D1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  <w:b/>
              </w:rPr>
            </w:pPr>
          </w:p>
        </w:tc>
      </w:tr>
      <w:tr w:rsidR="00A104AA" w14:paraId="4CBF97E6" w14:textId="77777777" w:rsidTr="004542D1">
        <w:tc>
          <w:tcPr>
            <w:tcW w:w="4508" w:type="dxa"/>
          </w:tcPr>
          <w:p w14:paraId="39A456D6" w14:textId="77777777" w:rsidR="00A104AA" w:rsidRDefault="00A104AA" w:rsidP="004542D1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  <w:b/>
              </w:rPr>
            </w:pPr>
          </w:p>
          <w:p w14:paraId="70A43485" w14:textId="77777777" w:rsidR="00A104AA" w:rsidRDefault="00A104AA" w:rsidP="004542D1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4508" w:type="dxa"/>
          </w:tcPr>
          <w:p w14:paraId="667FB7EB" w14:textId="77777777" w:rsidR="00A104AA" w:rsidRDefault="00A104AA" w:rsidP="004542D1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  <w:b/>
              </w:rPr>
            </w:pPr>
          </w:p>
        </w:tc>
      </w:tr>
    </w:tbl>
    <w:p w14:paraId="6D33311D" w14:textId="77777777" w:rsidR="00A104AA" w:rsidRDefault="00A104AA" w:rsidP="00A104AA"/>
    <w:p w14:paraId="5FF00837" w14:textId="77777777" w:rsidR="00A104AA" w:rsidRDefault="00A104AA" w:rsidP="00A104AA">
      <w:pPr>
        <w:autoSpaceDE w:val="0"/>
        <w:autoSpaceDN w:val="0"/>
        <w:adjustRightInd w:val="0"/>
        <w:spacing w:after="200" w:line="276" w:lineRule="auto"/>
        <w:rPr>
          <w:rFonts w:ascii="Arial" w:hAnsi="Arial" w:cs="Arial"/>
          <w:b/>
        </w:rPr>
      </w:pPr>
    </w:p>
    <w:p w14:paraId="1678085D" w14:textId="77777777" w:rsidR="00A104AA" w:rsidRDefault="00A104AA" w:rsidP="00A104AA">
      <w:pPr>
        <w:autoSpaceDE w:val="0"/>
        <w:autoSpaceDN w:val="0"/>
        <w:adjustRightInd w:val="0"/>
        <w:spacing w:after="200" w:line="276" w:lineRule="auto"/>
        <w:rPr>
          <w:rFonts w:ascii="Arial" w:hAnsi="Arial" w:cs="Arial"/>
          <w:b/>
        </w:rPr>
      </w:pPr>
    </w:p>
    <w:p w14:paraId="15E59E38" w14:textId="77777777" w:rsidR="00A104AA" w:rsidRDefault="00A104AA" w:rsidP="00A104AA">
      <w:pPr>
        <w:autoSpaceDE w:val="0"/>
        <w:autoSpaceDN w:val="0"/>
        <w:adjustRightInd w:val="0"/>
        <w:spacing w:after="200" w:line="276" w:lineRule="auto"/>
        <w:rPr>
          <w:rFonts w:ascii="Arial" w:hAnsi="Arial" w:cs="Arial"/>
          <w:b/>
        </w:rPr>
      </w:pPr>
    </w:p>
    <w:p w14:paraId="24F39A4B" w14:textId="77777777" w:rsidR="00A104AA" w:rsidRDefault="00A104AA" w:rsidP="00A104AA">
      <w:pPr>
        <w:autoSpaceDE w:val="0"/>
        <w:autoSpaceDN w:val="0"/>
        <w:adjustRightInd w:val="0"/>
        <w:spacing w:after="200" w:line="276" w:lineRule="auto"/>
        <w:rPr>
          <w:rFonts w:ascii="Arial" w:hAnsi="Arial" w:cs="Arial"/>
          <w:b/>
        </w:rPr>
      </w:pPr>
    </w:p>
    <w:p w14:paraId="307301D1" w14:textId="77777777" w:rsidR="00A104AA" w:rsidRDefault="00A104AA" w:rsidP="00A104AA">
      <w:pPr>
        <w:autoSpaceDE w:val="0"/>
        <w:autoSpaceDN w:val="0"/>
        <w:adjustRightInd w:val="0"/>
        <w:spacing w:after="200" w:line="276" w:lineRule="auto"/>
        <w:rPr>
          <w:rFonts w:ascii="Arial" w:hAnsi="Arial" w:cs="Arial"/>
          <w:b/>
        </w:rPr>
      </w:pPr>
    </w:p>
    <w:p w14:paraId="47198F35" w14:textId="77777777" w:rsidR="00A104AA" w:rsidRDefault="00A104AA" w:rsidP="00A104AA">
      <w:pPr>
        <w:autoSpaceDE w:val="0"/>
        <w:autoSpaceDN w:val="0"/>
        <w:adjustRightInd w:val="0"/>
        <w:spacing w:after="200" w:line="276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 xml:space="preserve">Name the type or classification of bone pictured. </w:t>
      </w:r>
    </w:p>
    <w:p w14:paraId="3A97CDC1" w14:textId="77777777" w:rsidR="00A104AA" w:rsidRDefault="00A104AA" w:rsidP="00A104AA">
      <w:pPr>
        <w:autoSpaceDE w:val="0"/>
        <w:autoSpaceDN w:val="0"/>
        <w:adjustRightInd w:val="0"/>
        <w:spacing w:after="200" w:line="276" w:lineRule="auto"/>
        <w:rPr>
          <w:rFonts w:ascii="Arial" w:hAnsi="Arial" w:cs="Arial"/>
          <w:b/>
        </w:rPr>
      </w:pPr>
      <w:r w:rsidRPr="007367E2">
        <w:rPr>
          <w:rFonts w:ascii="Arial" w:hAnsi="Arial" w:cs="Arial"/>
          <w:b/>
          <w:noProof/>
          <w:lang w:eastAsia="en-GB"/>
        </w:rPr>
        <w:drawing>
          <wp:inline distT="0" distB="0" distL="0" distR="0" wp14:anchorId="5DE2F712" wp14:editId="672D53F7">
            <wp:extent cx="1004092" cy="2105025"/>
            <wp:effectExtent l="0" t="0" r="5715" b="0"/>
            <wp:docPr id="3" name="Picture 2" descr="A close-up of bones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D8817B6D-882D-4AE0-B677-6C2F06A5716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 descr="A close-up of bones&#10;&#10;Description automatically generated">
                      <a:extLst>
                        <a:ext uri="{FF2B5EF4-FFF2-40B4-BE49-F238E27FC236}">
                          <a16:creationId xmlns:a16="http://schemas.microsoft.com/office/drawing/2014/main" id="{D8817B6D-882D-4AE0-B677-6C2F06A5716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010098" cy="2117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BD355C" w14:textId="77777777" w:rsidR="00A104AA" w:rsidRDefault="00A104AA" w:rsidP="00A104AA">
      <w:pPr>
        <w:autoSpaceDE w:val="0"/>
        <w:autoSpaceDN w:val="0"/>
        <w:adjustRightInd w:val="0"/>
        <w:spacing w:after="200" w:line="276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Name the type or classification of bone pictured. </w:t>
      </w:r>
    </w:p>
    <w:p w14:paraId="31B4F8DE" w14:textId="77777777" w:rsidR="00A104AA" w:rsidRDefault="00A104AA" w:rsidP="00A104AA">
      <w:pPr>
        <w:autoSpaceDE w:val="0"/>
        <w:autoSpaceDN w:val="0"/>
        <w:adjustRightInd w:val="0"/>
        <w:spacing w:after="200" w:line="276" w:lineRule="auto"/>
        <w:rPr>
          <w:rFonts w:ascii="Arial" w:hAnsi="Arial" w:cs="Arial"/>
          <w:b/>
        </w:rPr>
      </w:pPr>
      <w:r w:rsidRPr="007367E2">
        <w:rPr>
          <w:rFonts w:ascii="Arial" w:hAnsi="Arial" w:cs="Arial"/>
          <w:b/>
          <w:noProof/>
          <w:lang w:eastAsia="en-GB"/>
        </w:rPr>
        <w:drawing>
          <wp:inline distT="0" distB="0" distL="0" distR="0" wp14:anchorId="50FB102F" wp14:editId="4AA8B2AA">
            <wp:extent cx="1228725" cy="1634033"/>
            <wp:effectExtent l="0" t="0" r="0" b="4445"/>
            <wp:docPr id="7" name="Picture 3" descr="A close-up of a skeleto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E247C929-FBCA-4CC0-AF71-4D859C3A45E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3" descr="A close-up of a skeleton&#10;&#10;Description automatically generated">
                      <a:extLst>
                        <a:ext uri="{FF2B5EF4-FFF2-40B4-BE49-F238E27FC236}">
                          <a16:creationId xmlns:a16="http://schemas.microsoft.com/office/drawing/2014/main" id="{E247C929-FBCA-4CC0-AF71-4D859C3A45E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34956" cy="1642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BC2C9A" w14:textId="77777777" w:rsidR="00A104AA" w:rsidRDefault="00A104AA" w:rsidP="00A104AA">
      <w:pPr>
        <w:autoSpaceDE w:val="0"/>
        <w:autoSpaceDN w:val="0"/>
        <w:adjustRightInd w:val="0"/>
        <w:spacing w:after="200" w:line="276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Name the type or classification of bone pictured. </w:t>
      </w:r>
    </w:p>
    <w:p w14:paraId="7C07BC26" w14:textId="77777777" w:rsidR="00A104AA" w:rsidRDefault="00A104AA" w:rsidP="00A104AA">
      <w:pPr>
        <w:autoSpaceDE w:val="0"/>
        <w:autoSpaceDN w:val="0"/>
        <w:adjustRightInd w:val="0"/>
        <w:spacing w:after="200" w:line="276" w:lineRule="auto"/>
        <w:rPr>
          <w:rFonts w:ascii="Arial" w:hAnsi="Arial" w:cs="Arial"/>
          <w:b/>
        </w:rPr>
      </w:pPr>
    </w:p>
    <w:p w14:paraId="4FCA0473" w14:textId="77777777" w:rsidR="00A104AA" w:rsidRDefault="00A104AA" w:rsidP="00A104AA">
      <w:pPr>
        <w:autoSpaceDE w:val="0"/>
        <w:autoSpaceDN w:val="0"/>
        <w:adjustRightInd w:val="0"/>
        <w:spacing w:after="200" w:line="276" w:lineRule="auto"/>
        <w:rPr>
          <w:rFonts w:ascii="Arial" w:hAnsi="Arial" w:cs="Arial"/>
          <w:b/>
        </w:rPr>
      </w:pPr>
      <w:r w:rsidRPr="007367E2">
        <w:rPr>
          <w:rFonts w:ascii="Arial" w:hAnsi="Arial" w:cs="Arial"/>
          <w:b/>
          <w:noProof/>
          <w:lang w:eastAsia="en-GB"/>
        </w:rPr>
        <w:drawing>
          <wp:inline distT="0" distB="0" distL="0" distR="0" wp14:anchorId="44DB0A8F" wp14:editId="2230F1E2">
            <wp:extent cx="1143000" cy="1334683"/>
            <wp:effectExtent l="0" t="0" r="0" b="0"/>
            <wp:docPr id="8" name="Picture 2" descr="A close-up of a human shoulder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2960033C-DA0A-46EE-810F-3C5582125C7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2" descr="A close-up of a human shoulder&#10;&#10;Description automatically generated">
                      <a:extLst>
                        <a:ext uri="{FF2B5EF4-FFF2-40B4-BE49-F238E27FC236}">
                          <a16:creationId xmlns:a16="http://schemas.microsoft.com/office/drawing/2014/main" id="{2960033C-DA0A-46EE-810F-3C5582125C7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149796" cy="13426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19995B" w14:textId="77777777" w:rsidR="00A104AA" w:rsidRDefault="00A104AA" w:rsidP="00A104AA">
      <w:pPr>
        <w:autoSpaceDE w:val="0"/>
        <w:autoSpaceDN w:val="0"/>
        <w:adjustRightInd w:val="0"/>
        <w:spacing w:after="200" w:line="276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Name the type or classification of bone pictured. </w:t>
      </w:r>
    </w:p>
    <w:p w14:paraId="351CE8EA" w14:textId="77777777" w:rsidR="00A104AA" w:rsidRDefault="00A104AA" w:rsidP="00A104AA">
      <w:pPr>
        <w:autoSpaceDE w:val="0"/>
        <w:autoSpaceDN w:val="0"/>
        <w:adjustRightInd w:val="0"/>
        <w:spacing w:after="200" w:line="276" w:lineRule="auto"/>
        <w:rPr>
          <w:rFonts w:ascii="Arial" w:hAnsi="Arial" w:cs="Arial"/>
          <w:b/>
        </w:rPr>
      </w:pPr>
      <w:r w:rsidRPr="007367E2">
        <w:rPr>
          <w:rFonts w:ascii="Arial" w:hAnsi="Arial" w:cs="Arial"/>
          <w:b/>
          <w:noProof/>
          <w:lang w:eastAsia="en-GB"/>
        </w:rPr>
        <w:drawing>
          <wp:inline distT="0" distB="0" distL="0" distR="0" wp14:anchorId="4ABC2E16" wp14:editId="3040EAAB">
            <wp:extent cx="1129139" cy="1320800"/>
            <wp:effectExtent l="0" t="0" r="1270" b="0"/>
            <wp:docPr id="10" name="Picture 2" descr="A close-up of a human knee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51F6AD76-A0BD-4F0A-9C4B-C529A72BF0A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2" descr="A close-up of a human knee&#10;&#10;Description automatically generated">
                      <a:extLst>
                        <a:ext uri="{FF2B5EF4-FFF2-40B4-BE49-F238E27FC236}">
                          <a16:creationId xmlns:a16="http://schemas.microsoft.com/office/drawing/2014/main" id="{51F6AD76-A0BD-4F0A-9C4B-C529A72BF0A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144969" cy="13393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201CF8" w14:textId="77777777" w:rsidR="00A104AA" w:rsidRDefault="00A104AA" w:rsidP="00A104AA">
      <w:pPr>
        <w:autoSpaceDE w:val="0"/>
        <w:autoSpaceDN w:val="0"/>
        <w:adjustRightInd w:val="0"/>
        <w:spacing w:after="200" w:line="276" w:lineRule="auto"/>
        <w:rPr>
          <w:rFonts w:ascii="Arial" w:hAnsi="Arial" w:cs="Arial"/>
          <w:b/>
        </w:rPr>
      </w:pPr>
    </w:p>
    <w:p w14:paraId="38042645" w14:textId="77777777" w:rsidR="00A104AA" w:rsidRDefault="00A104AA" w:rsidP="00A104AA">
      <w:pPr>
        <w:autoSpaceDE w:val="0"/>
        <w:autoSpaceDN w:val="0"/>
        <w:adjustRightInd w:val="0"/>
        <w:spacing w:after="200" w:line="276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 xml:space="preserve">Extension task: </w:t>
      </w:r>
      <w:r w:rsidRPr="00D6624D">
        <w:rPr>
          <w:rFonts w:ascii="Arial" w:hAnsi="Arial" w:cs="Arial"/>
          <w:bCs/>
        </w:rPr>
        <w:t>Use the diagram to colour in examples of the different classifications of bones.</w:t>
      </w:r>
    </w:p>
    <w:p w14:paraId="123CE62F" w14:textId="77777777" w:rsidR="00A104AA" w:rsidRPr="00D6624D" w:rsidRDefault="00A104AA" w:rsidP="00A104A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00" w:line="276" w:lineRule="auto"/>
        <w:rPr>
          <w:rFonts w:ascii="Arial" w:hAnsi="Arial" w:cs="Arial"/>
          <w:bCs/>
          <w:color w:val="FF0000"/>
        </w:rPr>
      </w:pPr>
      <w:r w:rsidRPr="00D6624D">
        <w:rPr>
          <w:rFonts w:ascii="Arial" w:hAnsi="Arial" w:cs="Arial"/>
          <w:bCs/>
          <w:color w:val="FF0000"/>
        </w:rPr>
        <w:t>Long</w:t>
      </w:r>
    </w:p>
    <w:p w14:paraId="455746A1" w14:textId="77777777" w:rsidR="00A104AA" w:rsidRPr="00D6624D" w:rsidRDefault="00A104AA" w:rsidP="00A104A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00" w:line="276" w:lineRule="auto"/>
        <w:rPr>
          <w:rFonts w:ascii="Arial" w:hAnsi="Arial" w:cs="Arial"/>
          <w:bCs/>
          <w:color w:val="00B050"/>
        </w:rPr>
      </w:pPr>
      <w:r w:rsidRPr="00D6624D">
        <w:rPr>
          <w:rFonts w:ascii="Arial" w:hAnsi="Arial" w:cs="Arial"/>
          <w:bCs/>
          <w:color w:val="00B050"/>
        </w:rPr>
        <w:t>Short</w:t>
      </w:r>
    </w:p>
    <w:p w14:paraId="403D791D" w14:textId="77777777" w:rsidR="00A104AA" w:rsidRPr="00D6624D" w:rsidRDefault="00A104AA" w:rsidP="00A104A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00" w:line="276" w:lineRule="auto"/>
        <w:rPr>
          <w:rFonts w:ascii="Arial" w:hAnsi="Arial" w:cs="Arial"/>
          <w:bCs/>
          <w:color w:val="156082" w:themeColor="accent1"/>
        </w:rPr>
      </w:pPr>
      <w:r w:rsidRPr="00D6624D">
        <w:rPr>
          <w:rFonts w:ascii="Arial" w:hAnsi="Arial" w:cs="Arial"/>
          <w:bCs/>
          <w:color w:val="156082" w:themeColor="accent1"/>
        </w:rPr>
        <w:t>Flat</w:t>
      </w:r>
    </w:p>
    <w:p w14:paraId="115C1339" w14:textId="77777777" w:rsidR="00A104AA" w:rsidRPr="00D6624D" w:rsidRDefault="00A104AA" w:rsidP="00A104A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00" w:line="276" w:lineRule="auto"/>
        <w:rPr>
          <w:rFonts w:ascii="Arial" w:hAnsi="Arial" w:cs="Arial"/>
          <w:bCs/>
        </w:rPr>
      </w:pPr>
      <w:r w:rsidRPr="00D6624D">
        <w:rPr>
          <w:rFonts w:ascii="Arial" w:hAnsi="Arial" w:cs="Arial"/>
          <w:bCs/>
        </w:rPr>
        <w:t xml:space="preserve">Irregular </w:t>
      </w:r>
    </w:p>
    <w:p w14:paraId="145A2257" w14:textId="77777777" w:rsidR="00A104AA" w:rsidRPr="00D6624D" w:rsidRDefault="00A104AA" w:rsidP="00A104A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00" w:line="276" w:lineRule="auto"/>
        <w:rPr>
          <w:rFonts w:ascii="Arial" w:hAnsi="Arial" w:cs="Arial"/>
          <w:bCs/>
          <w:color w:val="FFC000"/>
        </w:rPr>
      </w:pPr>
      <w:r w:rsidRPr="00D6624D">
        <w:rPr>
          <w:rFonts w:ascii="Arial" w:hAnsi="Arial" w:cs="Arial"/>
          <w:bCs/>
          <w:color w:val="FFC000"/>
        </w:rPr>
        <w:t xml:space="preserve">Sesamoid </w:t>
      </w:r>
    </w:p>
    <w:p w14:paraId="60E412A9" w14:textId="77777777" w:rsidR="00A104AA" w:rsidRDefault="00A104AA" w:rsidP="00A104AA">
      <w:pPr>
        <w:autoSpaceDE w:val="0"/>
        <w:autoSpaceDN w:val="0"/>
        <w:adjustRightInd w:val="0"/>
        <w:spacing w:after="200" w:line="276" w:lineRule="auto"/>
        <w:rPr>
          <w:rFonts w:ascii="Arial" w:hAnsi="Arial" w:cs="Arial"/>
          <w:b/>
        </w:rPr>
      </w:pPr>
      <w:r w:rsidRPr="008573C5">
        <w:rPr>
          <w:rFonts w:ascii="Arial" w:hAnsi="Arial" w:cs="Arial"/>
          <w:b/>
          <w:noProof/>
          <w:lang w:eastAsia="en-GB"/>
        </w:rPr>
        <w:drawing>
          <wp:inline distT="0" distB="0" distL="0" distR="0" wp14:anchorId="45777272" wp14:editId="126E4E77">
            <wp:extent cx="4600575" cy="4867275"/>
            <wp:effectExtent l="0" t="0" r="9525" b="9525"/>
            <wp:docPr id="1" name="Picture Placeholder 4" descr="A couple of skeletons standing together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C2C05501-B4BC-4637-BD39-5DDD6BA19B5D}"/>
                </a:ext>
              </a:extLst>
            </wp:docPr>
            <wp:cNvGraphicFramePr>
              <a:graphicFrameLocks xmlns:a="http://schemas.openxmlformats.org/drawingml/2006/main" noGrp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Placeholder 4" descr="A couple of skeletons standing together&#10;&#10;Description automatically generated">
                      <a:extLst>
                        <a:ext uri="{FF2B5EF4-FFF2-40B4-BE49-F238E27FC236}">
                          <a16:creationId xmlns:a16="http://schemas.microsoft.com/office/drawing/2014/main" id="{C2C05501-B4BC-4637-BD39-5DDD6BA19B5D}"/>
                        </a:ext>
                      </a:extLst>
                    </pic:cNvPr>
                    <pic:cNvPicPr>
                      <a:picLocks noGrp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502" b="650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0575" cy="486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ACB9EF" w14:textId="77777777" w:rsidR="00A104AA" w:rsidRDefault="00A104AA" w:rsidP="00A104AA">
      <w:pPr>
        <w:autoSpaceDE w:val="0"/>
        <w:autoSpaceDN w:val="0"/>
        <w:adjustRightInd w:val="0"/>
        <w:spacing w:after="200" w:line="276" w:lineRule="auto"/>
        <w:rPr>
          <w:rFonts w:ascii="Arial" w:hAnsi="Arial" w:cs="Arial"/>
          <w:b/>
        </w:rPr>
      </w:pPr>
    </w:p>
    <w:p w14:paraId="0565C5D1" w14:textId="77777777" w:rsidR="00A104AA" w:rsidRDefault="00A104AA" w:rsidP="00A104AA">
      <w:pPr>
        <w:autoSpaceDE w:val="0"/>
        <w:autoSpaceDN w:val="0"/>
        <w:adjustRightInd w:val="0"/>
        <w:spacing w:after="200" w:line="276" w:lineRule="auto"/>
        <w:rPr>
          <w:rFonts w:ascii="Arial" w:hAnsi="Arial" w:cs="Arial"/>
          <w:b/>
        </w:rPr>
      </w:pPr>
    </w:p>
    <w:p w14:paraId="2C629B0C" w14:textId="77777777" w:rsidR="00A104AA" w:rsidRDefault="00A104AA" w:rsidP="00A104AA">
      <w:pPr>
        <w:autoSpaceDE w:val="0"/>
        <w:autoSpaceDN w:val="0"/>
        <w:adjustRightInd w:val="0"/>
        <w:spacing w:after="200" w:line="276" w:lineRule="auto"/>
        <w:rPr>
          <w:rFonts w:ascii="Arial" w:hAnsi="Arial" w:cs="Arial"/>
          <w:b/>
        </w:rPr>
      </w:pPr>
    </w:p>
    <w:p w14:paraId="0B3AF88D" w14:textId="77777777" w:rsidR="00DB0B45" w:rsidRDefault="00DB0B45"/>
    <w:sectPr w:rsidR="00DB0B4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75D399" w14:textId="77777777" w:rsidR="00253888" w:rsidRDefault="00253888" w:rsidP="00A104AA">
      <w:pPr>
        <w:spacing w:after="0" w:line="240" w:lineRule="auto"/>
      </w:pPr>
      <w:r>
        <w:separator/>
      </w:r>
    </w:p>
  </w:endnote>
  <w:endnote w:type="continuationSeparator" w:id="0">
    <w:p w14:paraId="172A7962" w14:textId="77777777" w:rsidR="00253888" w:rsidRDefault="00253888" w:rsidP="00A104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85C71" w14:textId="77777777" w:rsidR="00A104AA" w:rsidRDefault="00A104A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D48135" w14:textId="77777777" w:rsidR="00A104AA" w:rsidRDefault="00A104A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9A9B71" w14:textId="77777777" w:rsidR="00A104AA" w:rsidRDefault="00A104A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9F06E3" w14:textId="77777777" w:rsidR="00253888" w:rsidRDefault="00253888" w:rsidP="00A104AA">
      <w:pPr>
        <w:spacing w:after="0" w:line="240" w:lineRule="auto"/>
      </w:pPr>
      <w:r>
        <w:separator/>
      </w:r>
    </w:p>
  </w:footnote>
  <w:footnote w:type="continuationSeparator" w:id="0">
    <w:p w14:paraId="2D9B98A2" w14:textId="77777777" w:rsidR="00253888" w:rsidRDefault="00253888" w:rsidP="00A104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327E5" w14:textId="77777777" w:rsidR="00A104AA" w:rsidRDefault="00A104A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734A5F" w14:textId="2F835780" w:rsidR="00A104AA" w:rsidRDefault="00A104AA">
    <w:pPr>
      <w:pStyle w:val="Header"/>
    </w:pPr>
    <w:r>
      <w:t>Summer homework task – Gym/PT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0B3520" w14:textId="77777777" w:rsidR="00A104AA" w:rsidRDefault="00A104A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42627E"/>
    <w:multiLevelType w:val="hybridMultilevel"/>
    <w:tmpl w:val="88C43D12"/>
    <w:lvl w:ilvl="0" w:tplc="5FE40C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1102C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C88AB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60A292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90C39E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F1C060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60824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208C2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798642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53187965"/>
    <w:multiLevelType w:val="hybridMultilevel"/>
    <w:tmpl w:val="F6C47C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6982080">
    <w:abstractNumId w:val="0"/>
  </w:num>
  <w:num w:numId="2" w16cid:durableId="17932785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04AA"/>
    <w:rsid w:val="00253888"/>
    <w:rsid w:val="003271D2"/>
    <w:rsid w:val="00606A8E"/>
    <w:rsid w:val="00A104AA"/>
    <w:rsid w:val="00DB0B45"/>
    <w:rsid w:val="00EC5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861692E"/>
  <w15:chartTrackingRefBased/>
  <w15:docId w15:val="{1C110365-EABB-4ED9-9527-0DA127502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04AA"/>
    <w:pPr>
      <w:spacing w:line="259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104A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104A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104A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104A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104A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104A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104A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104A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104A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104A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104A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104A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104A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104A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104A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104A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104A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104A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104A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104A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104A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104A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104A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104AA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uiPriority w:val="34"/>
    <w:qFormat/>
    <w:rsid w:val="00A104A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104A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104A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104A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104AA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A104AA"/>
    <w:pPr>
      <w:spacing w:after="0" w:line="240" w:lineRule="auto"/>
    </w:pPr>
    <w:rPr>
      <w:kern w:val="0"/>
      <w:sz w:val="22"/>
      <w:szCs w:val="22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A104AA"/>
  </w:style>
  <w:style w:type="paragraph" w:styleId="Header">
    <w:name w:val="header"/>
    <w:basedOn w:val="Normal"/>
    <w:link w:val="HeaderChar"/>
    <w:uiPriority w:val="99"/>
    <w:unhideWhenUsed/>
    <w:rsid w:val="00A104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04AA"/>
    <w:rPr>
      <w:kern w:val="0"/>
      <w:sz w:val="22"/>
      <w:szCs w:val="22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A104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04AA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121</Words>
  <Characters>692</Characters>
  <Application>Microsoft Office Word</Application>
  <DocSecurity>0</DocSecurity>
  <Lines>5</Lines>
  <Paragraphs>1</Paragraphs>
  <ScaleCrop>false</ScaleCrop>
  <Company>Shrewsbury College</Company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Morris</dc:creator>
  <cp:keywords/>
  <dc:description/>
  <cp:lastModifiedBy>Karen Morris</cp:lastModifiedBy>
  <cp:revision>1</cp:revision>
  <dcterms:created xsi:type="dcterms:W3CDTF">2026-05-20T08:51:00Z</dcterms:created>
  <dcterms:modified xsi:type="dcterms:W3CDTF">2026-05-20T08:53:00Z</dcterms:modified>
</cp:coreProperties>
</file>